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7E2" w:rsidRPr="00323F58" w:rsidRDefault="00032E3B" w:rsidP="006A17E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TÜRKİYE’DE YARGI ETİĞİNİN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GÜÇLENDİRİLMESİ </w:t>
      </w:r>
      <w:r w:rsidR="006A17E2" w:rsidRPr="00323F58">
        <w:rPr>
          <w:rFonts w:ascii="Times New Roman" w:hAnsi="Times New Roman" w:cs="Times New Roman"/>
          <w:b/>
          <w:sz w:val="24"/>
          <w:szCs w:val="24"/>
        </w:rPr>
        <w:t xml:space="preserve"> PROJESİNDE</w:t>
      </w:r>
      <w:proofErr w:type="gramEnd"/>
      <w:r w:rsidR="006A17E2" w:rsidRPr="00323F58">
        <w:rPr>
          <w:rFonts w:ascii="Times New Roman" w:hAnsi="Times New Roman" w:cs="Times New Roman"/>
          <w:b/>
          <w:sz w:val="24"/>
          <w:szCs w:val="24"/>
        </w:rPr>
        <w:t xml:space="preserve"> EĞİTİCİLERİN BELİRLENMESİ İLE İLGİLİ ESASLAR</w:t>
      </w:r>
    </w:p>
    <w:p w:rsidR="006A17E2" w:rsidRPr="006A17E2" w:rsidRDefault="006A17E2" w:rsidP="006A17E2">
      <w:pPr>
        <w:rPr>
          <w:rFonts w:ascii="Times New Roman" w:hAnsi="Times New Roman" w:cs="Times New Roman"/>
          <w:sz w:val="24"/>
          <w:szCs w:val="24"/>
        </w:rPr>
      </w:pPr>
    </w:p>
    <w:p w:rsidR="006A17E2" w:rsidRPr="006A17E2" w:rsidRDefault="006A17E2" w:rsidP="006A17E2">
      <w:pPr>
        <w:pStyle w:val="ListeParagraf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7E2">
        <w:rPr>
          <w:rFonts w:ascii="Times New Roman" w:hAnsi="Times New Roman" w:cs="Times New Roman"/>
          <w:sz w:val="24"/>
          <w:szCs w:val="24"/>
        </w:rPr>
        <w:t>Başvurucuların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>,</w:t>
      </w:r>
    </w:p>
    <w:p w:rsidR="006A17E2" w:rsidRPr="006A17E2" w:rsidRDefault="006A17E2" w:rsidP="006A17E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6A17E2" w:rsidRPr="006A17E2" w:rsidRDefault="006A17E2" w:rsidP="006A17E2">
      <w:pPr>
        <w:pStyle w:val="ListeParagraf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7E2">
        <w:rPr>
          <w:rFonts w:ascii="Times New Roman" w:hAnsi="Times New Roman" w:cs="Times New Roman"/>
          <w:sz w:val="24"/>
          <w:szCs w:val="24"/>
        </w:rPr>
        <w:t>Yürütülmekte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olan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başka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bir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proje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program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çer</w:t>
      </w:r>
      <w:r w:rsidR="00347C7B">
        <w:rPr>
          <w:rFonts w:ascii="Times New Roman" w:hAnsi="Times New Roman" w:cs="Times New Roman"/>
          <w:sz w:val="24"/>
          <w:szCs w:val="24"/>
        </w:rPr>
        <w:t>ç</w:t>
      </w:r>
      <w:r w:rsidRPr="006A17E2">
        <w:rPr>
          <w:rFonts w:ascii="Times New Roman" w:hAnsi="Times New Roman" w:cs="Times New Roman"/>
          <w:sz w:val="24"/>
          <w:szCs w:val="24"/>
        </w:rPr>
        <w:t>evesinde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eğitici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görev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almış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6A17E2" w:rsidRPr="006A17E2" w:rsidRDefault="006A17E2" w:rsidP="006A17E2">
      <w:pPr>
        <w:pStyle w:val="ListeParagraf"/>
        <w:tabs>
          <w:tab w:val="left" w:pos="851"/>
          <w:tab w:val="left" w:pos="993"/>
        </w:tabs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6A17E2" w:rsidRPr="006A17E2" w:rsidRDefault="00347C7B" w:rsidP="006A17E2">
      <w:pPr>
        <w:pStyle w:val="ListeParagraf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Adalet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Akademisi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kurumları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barolar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insan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hakları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benzeri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kuruluşlarda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eğitici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çalışmış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>,</w:t>
      </w:r>
    </w:p>
    <w:p w:rsidR="006A17E2" w:rsidRPr="006A17E2" w:rsidRDefault="006A17E2" w:rsidP="006A17E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6A17E2" w:rsidRPr="006A17E2" w:rsidRDefault="003631A2" w:rsidP="006A17E2">
      <w:pPr>
        <w:pStyle w:val="ListeParagraf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B20CD6">
        <w:rPr>
          <w:rFonts w:ascii="Times New Roman" w:hAnsi="Times New Roman" w:cs="Times New Roman"/>
          <w:color w:val="000000" w:themeColor="text1"/>
          <w:sz w:val="24"/>
          <w:szCs w:val="24"/>
        </w:rPr>
        <w:t>Verilecek</w:t>
      </w:r>
      <w:proofErr w:type="spellEnd"/>
      <w:r w:rsidRPr="00B20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0CD6">
        <w:rPr>
          <w:rFonts w:ascii="Times New Roman" w:hAnsi="Times New Roman" w:cs="Times New Roman"/>
          <w:color w:val="000000" w:themeColor="text1"/>
          <w:sz w:val="24"/>
          <w:szCs w:val="24"/>
        </w:rPr>
        <w:t>eğitim</w:t>
      </w:r>
      <w:proofErr w:type="spellEnd"/>
      <w:r w:rsidRPr="00B20C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B20CD6">
        <w:rPr>
          <w:rFonts w:ascii="Times New Roman" w:hAnsi="Times New Roman" w:cs="Times New Roman"/>
          <w:color w:val="000000" w:themeColor="text1"/>
          <w:sz w:val="24"/>
          <w:szCs w:val="24"/>
        </w:rPr>
        <w:t>konusunda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yeterli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mesleki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birikim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deneyime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sahip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bulunması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>,</w:t>
      </w:r>
    </w:p>
    <w:p w:rsidR="006A17E2" w:rsidRPr="006A17E2" w:rsidRDefault="006A17E2" w:rsidP="006A17E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6A17E2" w:rsidRPr="006A17E2" w:rsidRDefault="006A17E2" w:rsidP="006A17E2">
      <w:pPr>
        <w:pStyle w:val="ListeParagraf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7E2">
        <w:rPr>
          <w:rFonts w:ascii="Times New Roman" w:hAnsi="Times New Roman" w:cs="Times New Roman"/>
          <w:sz w:val="24"/>
          <w:szCs w:val="24"/>
        </w:rPr>
        <w:t>Katılımcıları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motive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edici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aktif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yöntemlerine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A923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uygulamalarına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yatkın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>,</w:t>
      </w:r>
    </w:p>
    <w:p w:rsidR="006A17E2" w:rsidRPr="006A17E2" w:rsidRDefault="006A17E2" w:rsidP="006A17E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6A17E2" w:rsidRPr="006A17E2" w:rsidRDefault="00032E3B" w:rsidP="006A17E2">
      <w:pPr>
        <w:pStyle w:val="ListeParagraf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Yargi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etiği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genelinde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hakim / </w:t>
      </w:r>
      <w:proofErr w:type="spellStart"/>
      <w:r>
        <w:rPr>
          <w:rFonts w:ascii="Times New Roman" w:hAnsi="Times New Roman" w:cs="Times New Roman"/>
          <w:sz w:val="24"/>
          <w:szCs w:val="24"/>
        </w:rPr>
        <w:t>savcı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tarafsızlığı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bağımsızlığı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dürüstlüğü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mesleğe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nitelikler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konularda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yayınlanmış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kitap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makale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gibi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çalışmalarının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bulunması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:rsidR="006A17E2" w:rsidRPr="006A17E2" w:rsidRDefault="006A17E2" w:rsidP="006A17E2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:rsidR="006A17E2" w:rsidRDefault="00032E3B" w:rsidP="006A17E2">
      <w:pPr>
        <w:pStyle w:val="ListeParagraf"/>
        <w:numPr>
          <w:ilvl w:val="0"/>
          <w:numId w:val="3"/>
        </w:numPr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Psikoloji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sosyoloji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halkla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ilişkiler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kriminoloji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disiplin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hukuku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insan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hakları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hukuku</w:t>
      </w:r>
      <w:proofErr w:type="spellEnd"/>
      <w:r w:rsid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>
        <w:rPr>
          <w:rFonts w:ascii="Times New Roman" w:hAnsi="Times New Roman" w:cs="Times New Roman"/>
          <w:sz w:val="24"/>
          <w:szCs w:val="24"/>
        </w:rPr>
        <w:t>alanında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lisans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doktora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yapmış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veya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yapıyor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olması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tercih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 w:rsidRPr="006A17E2">
        <w:rPr>
          <w:rFonts w:ascii="Times New Roman" w:hAnsi="Times New Roman" w:cs="Times New Roman"/>
          <w:sz w:val="24"/>
          <w:szCs w:val="24"/>
        </w:rPr>
        <w:t>nedenidir</w:t>
      </w:r>
      <w:proofErr w:type="spellEnd"/>
      <w:r w:rsidR="006A17E2" w:rsidRPr="006A17E2">
        <w:rPr>
          <w:rFonts w:ascii="Times New Roman" w:hAnsi="Times New Roman" w:cs="Times New Roman"/>
          <w:sz w:val="24"/>
          <w:szCs w:val="24"/>
        </w:rPr>
        <w:t>.</w:t>
      </w:r>
    </w:p>
    <w:p w:rsidR="006A17E2" w:rsidRPr="006A17E2" w:rsidRDefault="006A17E2" w:rsidP="006A17E2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6A17E2" w:rsidRDefault="006A17E2" w:rsidP="006A17E2">
      <w:pPr>
        <w:pStyle w:val="ListeParagraf"/>
        <w:numPr>
          <w:ilvl w:val="0"/>
          <w:numId w:val="1"/>
        </w:numPr>
        <w:tabs>
          <w:tab w:val="left" w:pos="851"/>
          <w:tab w:val="left" w:pos="993"/>
        </w:tabs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A17E2">
        <w:rPr>
          <w:rFonts w:ascii="Times New Roman" w:hAnsi="Times New Roman" w:cs="Times New Roman"/>
          <w:sz w:val="24"/>
          <w:szCs w:val="24"/>
        </w:rPr>
        <w:t>Başvurucular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6A17E2">
        <w:rPr>
          <w:rFonts w:ascii="Times New Roman" w:hAnsi="Times New Roman" w:cs="Times New Roman"/>
          <w:sz w:val="24"/>
          <w:szCs w:val="24"/>
        </w:rPr>
        <w:t>tarafından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27F6B">
        <w:rPr>
          <w:rFonts w:ascii="Times New Roman" w:hAnsi="Times New Roman" w:cs="Times New Roman"/>
          <w:sz w:val="24"/>
          <w:szCs w:val="24"/>
        </w:rPr>
        <w:t>i</w:t>
      </w:r>
      <w:r w:rsidRPr="006A17E2">
        <w:rPr>
          <w:rFonts w:ascii="Times New Roman" w:hAnsi="Times New Roman" w:cs="Times New Roman"/>
          <w:sz w:val="24"/>
          <w:szCs w:val="24"/>
        </w:rPr>
        <w:t>ş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mesleki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durumları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gözetilmek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koşuluyla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proje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süresince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düzenlenecek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eğiticilerin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eğitimi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çalışmalarına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çalışma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ziyaretlerine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stajlara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uygulanacak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meslek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öncesi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meslek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içi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aşamalı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eğitim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çalışmalarına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katılmaları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gerektiği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A17E2">
        <w:rPr>
          <w:rFonts w:ascii="Times New Roman" w:hAnsi="Times New Roman" w:cs="Times New Roman"/>
          <w:sz w:val="24"/>
          <w:szCs w:val="24"/>
        </w:rPr>
        <w:t>gözeti</w:t>
      </w:r>
      <w:r w:rsidR="00251312">
        <w:rPr>
          <w:rFonts w:ascii="Times New Roman" w:hAnsi="Times New Roman" w:cs="Times New Roman"/>
          <w:sz w:val="24"/>
          <w:szCs w:val="24"/>
        </w:rPr>
        <w:t>lmeli</w:t>
      </w:r>
      <w:r w:rsidRPr="006A17E2">
        <w:rPr>
          <w:rFonts w:ascii="Times New Roman" w:hAnsi="Times New Roman" w:cs="Times New Roman"/>
          <w:sz w:val="24"/>
          <w:szCs w:val="24"/>
        </w:rPr>
        <w:t>dir</w:t>
      </w:r>
      <w:proofErr w:type="spellEnd"/>
      <w:r w:rsidRPr="006A17E2">
        <w:rPr>
          <w:rFonts w:ascii="Times New Roman" w:hAnsi="Times New Roman" w:cs="Times New Roman"/>
          <w:sz w:val="24"/>
          <w:szCs w:val="24"/>
        </w:rPr>
        <w:t>.</w:t>
      </w:r>
    </w:p>
    <w:p w:rsidR="006A17E2" w:rsidRDefault="006A17E2" w:rsidP="006A17E2">
      <w:pPr>
        <w:pStyle w:val="ListeParagraf"/>
        <w:tabs>
          <w:tab w:val="left" w:pos="851"/>
          <w:tab w:val="left" w:pos="993"/>
        </w:tabs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6A17E2" w:rsidRDefault="00323F58" w:rsidP="006A17E2">
      <w:pPr>
        <w:pStyle w:val="ListeParagraf"/>
        <w:numPr>
          <w:ilvl w:val="0"/>
          <w:numId w:val="1"/>
        </w:numPr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Hâkim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savcılar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için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</w:t>
      </w:r>
      <w:r w:rsidR="006A17E2">
        <w:rPr>
          <w:rFonts w:ascii="Times New Roman" w:hAnsi="Times New Roman" w:cs="Times New Roman"/>
          <w:sz w:val="24"/>
          <w:szCs w:val="24"/>
        </w:rPr>
        <w:t>roje</w:t>
      </w:r>
      <w:proofErr w:type="spellEnd"/>
      <w:r w:rsid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>
        <w:rPr>
          <w:rFonts w:ascii="Times New Roman" w:hAnsi="Times New Roman" w:cs="Times New Roman"/>
          <w:sz w:val="24"/>
          <w:szCs w:val="24"/>
        </w:rPr>
        <w:t>faaliyetlerine</w:t>
      </w:r>
      <w:proofErr w:type="spellEnd"/>
      <w:r w:rsid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>
        <w:rPr>
          <w:rFonts w:ascii="Times New Roman" w:hAnsi="Times New Roman" w:cs="Times New Roman"/>
          <w:sz w:val="24"/>
          <w:szCs w:val="24"/>
        </w:rPr>
        <w:t>eğitici</w:t>
      </w:r>
      <w:proofErr w:type="spellEnd"/>
      <w:r w:rsid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>
        <w:rPr>
          <w:rFonts w:ascii="Times New Roman" w:hAnsi="Times New Roman" w:cs="Times New Roman"/>
          <w:sz w:val="24"/>
          <w:szCs w:val="24"/>
        </w:rPr>
        <w:t>olarak</w:t>
      </w:r>
      <w:proofErr w:type="spellEnd"/>
      <w:r w:rsid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>
        <w:rPr>
          <w:rFonts w:ascii="Times New Roman" w:hAnsi="Times New Roman" w:cs="Times New Roman"/>
          <w:sz w:val="24"/>
          <w:szCs w:val="24"/>
        </w:rPr>
        <w:t>katılacak</w:t>
      </w:r>
      <w:proofErr w:type="spellEnd"/>
      <w:r w:rsidR="006A17E2">
        <w:rPr>
          <w:rFonts w:ascii="Times New Roman" w:hAnsi="Times New Roman" w:cs="Times New Roman"/>
          <w:sz w:val="24"/>
          <w:szCs w:val="24"/>
        </w:rPr>
        <w:t xml:space="preserve"> hakim </w:t>
      </w:r>
      <w:proofErr w:type="spellStart"/>
      <w:r w:rsidR="006A17E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>
        <w:rPr>
          <w:rFonts w:ascii="Times New Roman" w:hAnsi="Times New Roman" w:cs="Times New Roman"/>
          <w:sz w:val="24"/>
          <w:szCs w:val="24"/>
        </w:rPr>
        <w:t>savcıların</w:t>
      </w:r>
      <w:proofErr w:type="spellEnd"/>
      <w:r w:rsid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>
        <w:rPr>
          <w:rFonts w:ascii="Times New Roman" w:hAnsi="Times New Roman" w:cs="Times New Roman"/>
          <w:sz w:val="24"/>
          <w:szCs w:val="24"/>
        </w:rPr>
        <w:t>görevlendirilmelerinde</w:t>
      </w:r>
      <w:proofErr w:type="spellEnd"/>
      <w:r w:rsidR="006A17E2">
        <w:rPr>
          <w:rFonts w:ascii="Times New Roman" w:hAnsi="Times New Roman" w:cs="Times New Roman"/>
          <w:sz w:val="24"/>
          <w:szCs w:val="24"/>
        </w:rPr>
        <w:t xml:space="preserve"> 6087 </w:t>
      </w:r>
      <w:proofErr w:type="spellStart"/>
      <w:r w:rsidR="006A17E2">
        <w:rPr>
          <w:rFonts w:ascii="Times New Roman" w:hAnsi="Times New Roman" w:cs="Times New Roman"/>
          <w:sz w:val="24"/>
          <w:szCs w:val="24"/>
        </w:rPr>
        <w:t>sayılı</w:t>
      </w:r>
      <w:proofErr w:type="spellEnd"/>
      <w:r w:rsid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>
        <w:rPr>
          <w:rFonts w:ascii="Times New Roman" w:hAnsi="Times New Roman" w:cs="Times New Roman"/>
          <w:sz w:val="24"/>
          <w:szCs w:val="24"/>
        </w:rPr>
        <w:t>Hâkimler</w:t>
      </w:r>
      <w:proofErr w:type="spellEnd"/>
      <w:r w:rsid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>
        <w:rPr>
          <w:rFonts w:ascii="Times New Roman" w:hAnsi="Times New Roman" w:cs="Times New Roman"/>
          <w:sz w:val="24"/>
          <w:szCs w:val="24"/>
        </w:rPr>
        <w:t>Savcılar</w:t>
      </w:r>
      <w:proofErr w:type="spellEnd"/>
      <w:r w:rsid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>
        <w:rPr>
          <w:rFonts w:ascii="Times New Roman" w:hAnsi="Times New Roman" w:cs="Times New Roman"/>
          <w:sz w:val="24"/>
          <w:szCs w:val="24"/>
        </w:rPr>
        <w:t>Kurulu</w:t>
      </w:r>
      <w:proofErr w:type="spellEnd"/>
      <w:r w:rsid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>
        <w:rPr>
          <w:rFonts w:ascii="Times New Roman" w:hAnsi="Times New Roman" w:cs="Times New Roman"/>
          <w:sz w:val="24"/>
          <w:szCs w:val="24"/>
        </w:rPr>
        <w:t>Kanununun</w:t>
      </w:r>
      <w:proofErr w:type="spellEnd"/>
      <w:r w:rsidR="006A17E2">
        <w:rPr>
          <w:rFonts w:ascii="Times New Roman" w:hAnsi="Times New Roman" w:cs="Times New Roman"/>
          <w:sz w:val="24"/>
          <w:szCs w:val="24"/>
        </w:rPr>
        <w:t xml:space="preserve"> 9. </w:t>
      </w:r>
      <w:proofErr w:type="spellStart"/>
      <w:proofErr w:type="gramStart"/>
      <w:r w:rsidR="006A17E2">
        <w:rPr>
          <w:rFonts w:ascii="Times New Roman" w:hAnsi="Times New Roman" w:cs="Times New Roman"/>
          <w:sz w:val="24"/>
          <w:szCs w:val="24"/>
        </w:rPr>
        <w:t>maddesi</w:t>
      </w:r>
      <w:proofErr w:type="spellEnd"/>
      <w:proofErr w:type="gramEnd"/>
      <w:r w:rsid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>
        <w:rPr>
          <w:rFonts w:ascii="Times New Roman" w:hAnsi="Times New Roman" w:cs="Times New Roman"/>
          <w:sz w:val="24"/>
          <w:szCs w:val="24"/>
        </w:rPr>
        <w:t>uyarınca</w:t>
      </w:r>
      <w:proofErr w:type="spellEnd"/>
      <w:r w:rsid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>
        <w:rPr>
          <w:rFonts w:ascii="Times New Roman" w:hAnsi="Times New Roman" w:cs="Times New Roman"/>
          <w:sz w:val="24"/>
          <w:szCs w:val="24"/>
        </w:rPr>
        <w:t>Hâkimler</w:t>
      </w:r>
      <w:proofErr w:type="spellEnd"/>
      <w:r w:rsid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>
        <w:rPr>
          <w:rFonts w:ascii="Times New Roman" w:hAnsi="Times New Roman" w:cs="Times New Roman"/>
          <w:sz w:val="24"/>
          <w:szCs w:val="24"/>
        </w:rPr>
        <w:t>ve</w:t>
      </w:r>
      <w:proofErr w:type="spellEnd"/>
      <w:r w:rsid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>
        <w:rPr>
          <w:rFonts w:ascii="Times New Roman" w:hAnsi="Times New Roman" w:cs="Times New Roman"/>
          <w:sz w:val="24"/>
          <w:szCs w:val="24"/>
        </w:rPr>
        <w:t>Savcılar</w:t>
      </w:r>
      <w:proofErr w:type="spellEnd"/>
      <w:r w:rsid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>
        <w:rPr>
          <w:rFonts w:ascii="Times New Roman" w:hAnsi="Times New Roman" w:cs="Times New Roman"/>
          <w:sz w:val="24"/>
          <w:szCs w:val="24"/>
        </w:rPr>
        <w:t>Yüksek</w:t>
      </w:r>
      <w:proofErr w:type="spellEnd"/>
      <w:r w:rsid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>
        <w:rPr>
          <w:rFonts w:ascii="Times New Roman" w:hAnsi="Times New Roman" w:cs="Times New Roman"/>
          <w:sz w:val="24"/>
          <w:szCs w:val="24"/>
        </w:rPr>
        <w:t>Kurulu’ndan</w:t>
      </w:r>
      <w:proofErr w:type="spellEnd"/>
      <w:r w:rsid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>
        <w:rPr>
          <w:rFonts w:ascii="Times New Roman" w:hAnsi="Times New Roman" w:cs="Times New Roman"/>
          <w:sz w:val="24"/>
          <w:szCs w:val="24"/>
        </w:rPr>
        <w:t>izin</w:t>
      </w:r>
      <w:proofErr w:type="spellEnd"/>
      <w:r w:rsid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>
        <w:rPr>
          <w:rFonts w:ascii="Times New Roman" w:hAnsi="Times New Roman" w:cs="Times New Roman"/>
          <w:sz w:val="24"/>
          <w:szCs w:val="24"/>
        </w:rPr>
        <w:t>alınması</w:t>
      </w:r>
      <w:proofErr w:type="spellEnd"/>
      <w:r w:rsidR="006A17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A17E2">
        <w:rPr>
          <w:rFonts w:ascii="Times New Roman" w:hAnsi="Times New Roman" w:cs="Times New Roman"/>
          <w:sz w:val="24"/>
          <w:szCs w:val="24"/>
        </w:rPr>
        <w:t>öngörülmüştür</w:t>
      </w:r>
      <w:proofErr w:type="spellEnd"/>
      <w:r w:rsidR="006A17E2">
        <w:rPr>
          <w:rFonts w:ascii="Times New Roman" w:hAnsi="Times New Roman" w:cs="Times New Roman"/>
          <w:sz w:val="24"/>
          <w:szCs w:val="24"/>
        </w:rPr>
        <w:t>.</w:t>
      </w:r>
    </w:p>
    <w:p w:rsidR="00323F58" w:rsidRPr="00323F58" w:rsidRDefault="00323F58" w:rsidP="00323F58">
      <w:pPr>
        <w:pStyle w:val="ListeParagraf"/>
        <w:rPr>
          <w:rFonts w:ascii="Times New Roman" w:hAnsi="Times New Roman" w:cs="Times New Roman"/>
          <w:sz w:val="24"/>
          <w:szCs w:val="24"/>
        </w:rPr>
      </w:pPr>
    </w:p>
    <w:p w:rsidR="00323F58" w:rsidRPr="003631A2" w:rsidRDefault="00323F58" w:rsidP="00B20CD6">
      <w:pPr>
        <w:pStyle w:val="ListeParagraf"/>
        <w:tabs>
          <w:tab w:val="left" w:pos="851"/>
          <w:tab w:val="left" w:pos="993"/>
        </w:tabs>
        <w:ind w:left="360"/>
        <w:jc w:val="both"/>
        <w:rPr>
          <w:rFonts w:ascii="Times New Roman" w:hAnsi="Times New Roman" w:cs="Times New Roman"/>
          <w:strike/>
          <w:sz w:val="24"/>
          <w:szCs w:val="24"/>
        </w:rPr>
      </w:pPr>
      <w:bookmarkStart w:id="0" w:name="_GoBack"/>
      <w:bookmarkEnd w:id="0"/>
    </w:p>
    <w:p w:rsidR="006A17E2" w:rsidRPr="003631A2" w:rsidRDefault="006A17E2" w:rsidP="006A17E2">
      <w:pPr>
        <w:pStyle w:val="ListeParagraf"/>
        <w:tabs>
          <w:tab w:val="left" w:pos="851"/>
          <w:tab w:val="left" w:pos="993"/>
        </w:tabs>
        <w:ind w:left="0" w:firstLine="360"/>
        <w:jc w:val="both"/>
        <w:rPr>
          <w:rFonts w:ascii="Times New Roman" w:hAnsi="Times New Roman" w:cs="Times New Roman"/>
          <w:strike/>
          <w:sz w:val="24"/>
          <w:szCs w:val="24"/>
        </w:rPr>
      </w:pPr>
    </w:p>
    <w:p w:rsidR="006A17E2" w:rsidRPr="006A17E2" w:rsidRDefault="006A17E2" w:rsidP="006A17E2">
      <w:pPr>
        <w:pStyle w:val="ListeParagraf"/>
        <w:tabs>
          <w:tab w:val="left" w:pos="851"/>
          <w:tab w:val="left" w:pos="993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F65EC" w:rsidRPr="006A17E2" w:rsidRDefault="00FF65EC" w:rsidP="006A17E2">
      <w:pPr>
        <w:jc w:val="both"/>
        <w:rPr>
          <w:sz w:val="24"/>
          <w:szCs w:val="24"/>
        </w:rPr>
      </w:pPr>
    </w:p>
    <w:sectPr w:rsidR="00FF65EC" w:rsidRPr="006A17E2" w:rsidSect="00FF65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F4F0B"/>
    <w:multiLevelType w:val="hybridMultilevel"/>
    <w:tmpl w:val="981CDC76"/>
    <w:lvl w:ilvl="0" w:tplc="3710ED14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565692"/>
    <w:multiLevelType w:val="hybridMultilevel"/>
    <w:tmpl w:val="B750E7AC"/>
    <w:lvl w:ilvl="0" w:tplc="3FC83E0C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A44897"/>
    <w:multiLevelType w:val="hybridMultilevel"/>
    <w:tmpl w:val="FBEAF3BA"/>
    <w:lvl w:ilvl="0" w:tplc="68F606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A17E2"/>
    <w:rsid w:val="00032E3B"/>
    <w:rsid w:val="001506BB"/>
    <w:rsid w:val="00242EF5"/>
    <w:rsid w:val="00251312"/>
    <w:rsid w:val="002A43ED"/>
    <w:rsid w:val="00323F58"/>
    <w:rsid w:val="00347C7B"/>
    <w:rsid w:val="00354B1A"/>
    <w:rsid w:val="003631A2"/>
    <w:rsid w:val="003D2B17"/>
    <w:rsid w:val="005227F0"/>
    <w:rsid w:val="005666CB"/>
    <w:rsid w:val="006A17E2"/>
    <w:rsid w:val="00737C35"/>
    <w:rsid w:val="00740E68"/>
    <w:rsid w:val="00823D58"/>
    <w:rsid w:val="00927F6B"/>
    <w:rsid w:val="00965493"/>
    <w:rsid w:val="00A92363"/>
    <w:rsid w:val="00AC47EB"/>
    <w:rsid w:val="00B20CD6"/>
    <w:rsid w:val="00D00D7B"/>
    <w:rsid w:val="00E4076D"/>
    <w:rsid w:val="00E476D0"/>
    <w:rsid w:val="00F47A3C"/>
    <w:rsid w:val="00FF6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7E2"/>
    <w:rPr>
      <w:rFonts w:eastAsiaTheme="minorEastAsia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6A17E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1188</Characters>
  <Application>Microsoft Office Word</Application>
  <DocSecurity>0</DocSecurity>
  <Lines>9</Lines>
  <Paragraphs>2</Paragraphs>
  <ScaleCrop>false</ScaleCrop>
  <Company>Bilgi İşlem Dairesi Başkanlığı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ysk2885</dc:creator>
  <cp:lastModifiedBy>ACER</cp:lastModifiedBy>
  <cp:revision>3</cp:revision>
  <dcterms:created xsi:type="dcterms:W3CDTF">2016-10-27T10:51:00Z</dcterms:created>
  <dcterms:modified xsi:type="dcterms:W3CDTF">2016-10-27T11:07:00Z</dcterms:modified>
</cp:coreProperties>
</file>